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1135" w:rsidRPr="0094507C" w:rsidP="00184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336819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EB7E7E">
        <w:rPr>
          <w:rFonts w:ascii="Times New Roman" w:eastAsia="Times New Roman" w:hAnsi="Times New Roman" w:cs="Times New Roman"/>
          <w:sz w:val="28"/>
          <w:szCs w:val="28"/>
          <w:lang w:eastAsia="ru-RU"/>
        </w:rPr>
        <w:t>1056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-220</w:t>
      </w:r>
      <w:r w:rsidR="00EB7E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EB7E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23E4F" w:rsidRPr="00790BA8" w:rsidP="00184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B630D4" w:rsidR="00B630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630D4" w:rsidR="00B630D4">
        <w:rPr>
          <w:rFonts w:ascii="Tahoma" w:hAnsi="Tahoma" w:cs="Tahoma"/>
          <w:bCs/>
          <w:sz w:val="20"/>
          <w:szCs w:val="20"/>
        </w:rPr>
        <w:t xml:space="preserve"> </w:t>
      </w:r>
      <w:r w:rsidR="00EB7E7E">
        <w:rPr>
          <w:rFonts w:ascii="Times New Roman" w:hAnsi="Times New Roman" w:cs="Times New Roman"/>
          <w:bCs/>
          <w:sz w:val="28"/>
          <w:szCs w:val="28"/>
        </w:rPr>
        <w:t>86MS0028-01-2025</w:t>
      </w:r>
      <w:r w:rsidRPr="001866B4" w:rsidR="00336819">
        <w:rPr>
          <w:rFonts w:ascii="Times New Roman" w:hAnsi="Times New Roman" w:cs="Times New Roman"/>
          <w:bCs/>
          <w:sz w:val="28"/>
          <w:szCs w:val="28"/>
        </w:rPr>
        <w:t>-</w:t>
      </w:r>
      <w:r w:rsidR="00EB7E7E">
        <w:rPr>
          <w:rFonts w:ascii="Times New Roman" w:hAnsi="Times New Roman" w:cs="Times New Roman"/>
          <w:bCs/>
          <w:sz w:val="28"/>
          <w:szCs w:val="28"/>
        </w:rPr>
        <w:t>003735-21</w:t>
      </w:r>
      <w:r w:rsidR="00350E7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790BA8" w:rsidR="00790B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5FD6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A43223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сентября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4507C" w:rsidR="00E4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D204A1" w:rsidRPr="00EB7E7E" w:rsidP="00EB7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</w:t>
      </w:r>
      <w:r w:rsidRPr="00EB7E7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EB7E7E" w:rsidR="00CC7E74">
        <w:rPr>
          <w:rFonts w:ascii="Times New Roman" w:eastAsia="Times New Roman" w:hAnsi="Times New Roman" w:cs="Times New Roman"/>
          <w:sz w:val="28"/>
          <w:szCs w:val="28"/>
        </w:rPr>
        <w:t>Изюмцева Р.Р.</w:t>
      </w:r>
      <w:r w:rsidRPr="00EB7E7E" w:rsidR="00D355C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7E7E" w:rsidR="00AC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7E7E" w:rsidR="00EB7E7E">
        <w:rPr>
          <w:rFonts w:ascii="Times New Roman" w:hAnsi="Times New Roman" w:cs="Times New Roman"/>
          <w:sz w:val="28"/>
          <w:szCs w:val="28"/>
        </w:rPr>
        <w:t>исполняя обязанности миро</w:t>
      </w:r>
      <w:r w:rsidR="00EB7E7E">
        <w:rPr>
          <w:rFonts w:ascii="Times New Roman" w:hAnsi="Times New Roman" w:cs="Times New Roman"/>
          <w:sz w:val="28"/>
          <w:szCs w:val="28"/>
        </w:rPr>
        <w:t>вого судьи судебного участка № 1</w:t>
      </w:r>
      <w:r w:rsidRPr="00EB7E7E" w:rsidR="00EB7E7E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 w:rsidR="007013B9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3B9">
        <w:rPr>
          <w:rFonts w:ascii="Times New Roman" w:eastAsia="Times New Roman" w:hAnsi="Times New Roman" w:cs="Times New Roman"/>
          <w:sz w:val="28"/>
          <w:szCs w:val="28"/>
        </w:rPr>
        <w:t>17.7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RP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Сабирова Радика Римовича</w:t>
      </w:r>
      <w:r w:rsidR="00E47D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6395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 w:rsidR="00E47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395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РФ, зарегистрированного и проживающего</w:t>
      </w:r>
      <w:r w:rsidR="00E47D86">
        <w:rPr>
          <w:rFonts w:ascii="Times New Roman" w:eastAsia="Times New Roman" w:hAnsi="Times New Roman" w:cs="Times New Roman"/>
          <w:sz w:val="28"/>
          <w:szCs w:val="28"/>
        </w:rPr>
        <w:t xml:space="preserve"> по адресу: ХМАО-Югра </w:t>
      </w:r>
      <w:r w:rsidR="002F6395">
        <w:rPr>
          <w:rFonts w:ascii="Times New Roman" w:eastAsia="Times New Roman" w:hAnsi="Times New Roman" w:cs="Times New Roman"/>
          <w:sz w:val="28"/>
          <w:szCs w:val="28"/>
        </w:rPr>
        <w:t>*</w:t>
      </w:r>
      <w:r w:rsidR="00E47D8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204A1" w:rsidP="00A4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C64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06.06.2025</w:t>
      </w:r>
      <w:r w:rsidRPr="0094507C" w:rsidR="00CC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час. 30 мин.</w:t>
      </w:r>
      <w:r w:rsidR="00C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 Р.Р.</w:t>
      </w:r>
      <w:r w:rsidR="00C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в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расположенный по адресу: г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умышленно отказался от прохождения медицинского освидетельствования на состояние алкогольного опьянения. Своими действиями Сабиров Р.Р, осуществил умышленное невыполнение законного требования должностного лица, осуществляющего произ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водство по делу об административном правонарушении, чем совершил административное правонарушение, предусмотренное ст.17.7 Кодекса Российской Федерации об административных правонарушениях</w:t>
      </w:r>
      <w:r w:rsidRPr="00C644A8" w:rsidR="00C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78E" w:rsidRPr="008D678E" w:rsidP="008D678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263D33">
        <w:rPr>
          <w:rFonts w:ascii="Times New Roman" w:hAnsi="Times New Roman" w:cs="Times New Roman"/>
          <w:sz w:val="28"/>
          <w:szCs w:val="28"/>
          <w:lang w:eastAsia="x-none"/>
        </w:rPr>
        <w:t>Лицо в отношении, которого ведется производства по делу об админист</w:t>
      </w:r>
      <w:r w:rsidRPr="00263D33">
        <w:rPr>
          <w:rFonts w:ascii="Times New Roman" w:hAnsi="Times New Roman" w:cs="Times New Roman"/>
          <w:sz w:val="28"/>
          <w:szCs w:val="28"/>
          <w:lang w:eastAsia="x-none"/>
        </w:rPr>
        <w:t xml:space="preserve">ративном правонарушении,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 Р.Р.</w:t>
      </w:r>
      <w:r w:rsidRPr="00263D33">
        <w:rPr>
          <w:rFonts w:ascii="Times New Roman" w:hAnsi="Times New Roman" w:cs="Times New Roman"/>
          <w:sz w:val="28"/>
          <w:szCs w:val="28"/>
          <w:lang w:eastAsia="x-none"/>
        </w:rPr>
        <w:t xml:space="preserve"> на рассмотрение дела не явился, </w:t>
      </w:r>
      <w:r w:rsidRPr="008D678E">
        <w:rPr>
          <w:rFonts w:ascii="Times New Roman" w:hAnsi="Times New Roman" w:cs="Times New Roman"/>
          <w:sz w:val="28"/>
          <w:szCs w:val="28"/>
          <w:lang w:eastAsia="x-none"/>
        </w:rPr>
        <w:t xml:space="preserve">судебное извещение направлялось по адресу, указанному в материалах дела, однако конверт возвращен по истечению установленного срока хранения. </w:t>
      </w:r>
    </w:p>
    <w:p w:rsidR="00263D33" w:rsidRPr="00263D33" w:rsidP="008D678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8E">
        <w:rPr>
          <w:rFonts w:ascii="Times New Roman" w:hAnsi="Times New Roman" w:cs="Times New Roman"/>
          <w:sz w:val="28"/>
          <w:szCs w:val="28"/>
          <w:lang w:eastAsia="x-none"/>
        </w:rPr>
        <w:t>В пункте 6 Постановления Пленума Верховного</w:t>
      </w:r>
      <w:r w:rsidRPr="008D678E">
        <w:rPr>
          <w:rFonts w:ascii="Times New Roman" w:hAnsi="Times New Roman" w:cs="Times New Roman"/>
          <w:sz w:val="28"/>
          <w:szCs w:val="28"/>
          <w:lang w:eastAsia="x-none"/>
        </w:rPr>
        <w:t xml:space="preserve">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</w:t>
      </w:r>
      <w:r w:rsidRPr="008D678E">
        <w:rPr>
          <w:rFonts w:ascii="Times New Roman" w:hAnsi="Times New Roman" w:cs="Times New Roman"/>
          <w:sz w:val="28"/>
          <w:szCs w:val="28"/>
          <w:lang w:eastAsia="x-none"/>
        </w:rPr>
        <w:t>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</w:t>
      </w:r>
      <w:r w:rsidRPr="008D678E">
        <w:rPr>
          <w:rFonts w:ascii="Times New Roman" w:hAnsi="Times New Roman" w:cs="Times New Roman"/>
          <w:sz w:val="28"/>
          <w:szCs w:val="28"/>
          <w:lang w:eastAsia="x-none"/>
        </w:rPr>
        <w:t xml:space="preserve">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</w:t>
      </w:r>
      <w:r w:rsidRPr="008D678E">
        <w:rPr>
          <w:rFonts w:ascii="Times New Roman" w:hAnsi="Times New Roman" w:cs="Times New Roman"/>
          <w:sz w:val="28"/>
          <w:szCs w:val="28"/>
          <w:lang w:eastAsia="x-none"/>
        </w:rPr>
        <w:t>ФГУП «Почта России» от 31 августа 2005 года № 343</w:t>
      </w:r>
      <w:r w:rsidRPr="00263D33">
        <w:rPr>
          <w:rFonts w:ascii="Times New Roman" w:hAnsi="Times New Roman" w:cs="Times New Roman"/>
          <w:spacing w:val="-2"/>
          <w:sz w:val="28"/>
          <w:szCs w:val="28"/>
          <w:lang w:val="x-none"/>
        </w:rPr>
        <w:t>.</w:t>
      </w:r>
    </w:p>
    <w:p w:rsidR="00263D33" w:rsidRPr="00263D33" w:rsidP="00263D33">
      <w:pPr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63D33">
        <w:rPr>
          <w:rFonts w:ascii="Times New Roman" w:hAnsi="Times New Roman" w:cs="Times New Roman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Сабирова Р.Р.</w:t>
      </w:r>
    </w:p>
    <w:p w:rsidR="00263D33" w:rsidRPr="00B02D7B" w:rsidP="00263D33">
      <w:pPr>
        <w:pStyle w:val="NoSpacing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C644A8" w:rsidRPr="00C644A8" w:rsidP="00C64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hyperlink r:id="rId4" w:history="1">
        <w:r w:rsidRPr="00C644A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17.7</w:t>
        </w:r>
      </w:hyperlink>
      <w:r w:rsidRPr="00C6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</w:t>
      </w:r>
      <w:r w:rsidRPr="00C644A8"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</w:t>
      </w:r>
      <w:r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644A8"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</w:t>
      </w:r>
      <w:r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х,</w:t>
      </w:r>
      <w:r w:rsidRPr="00C6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предусматривают административную ответственность за умышленное невыполнен</w:t>
      </w:r>
      <w:r w:rsidRPr="00C644A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правонарушении.</w:t>
      </w:r>
    </w:p>
    <w:p w:rsidR="00C644A8" w:rsidRPr="00C644A8" w:rsidP="00C64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административного правонарушения, предусмотренного </w:t>
      </w:r>
      <w:hyperlink r:id="rId4" w:history="1">
        <w:r w:rsidRPr="00C644A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 17.7</w:t>
        </w:r>
      </w:hyperlink>
      <w:r w:rsidRPr="00C6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правонарушения, являются отношения в сфере государственной власти.</w:t>
      </w:r>
    </w:p>
    <w:p w:rsidR="00C644A8" w:rsidP="00C64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 сторона анализ</w:t>
      </w:r>
      <w:r w:rsidRPr="00C644A8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ируемого правонарушения состоит в том, что виновный не выполняет требования следователя, дознавателя или должностного лица, осуществляющего производство по делу об административном правонарушении.</w:t>
      </w:r>
    </w:p>
    <w:p w:rsidR="00D204A1" w:rsidRPr="00873817" w:rsidP="00C64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установлено при рассмотрении дела об административном п</w:t>
      </w:r>
      <w:r w:rsidRPr="00C64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 Р.Р., находясь в ГБУЗ «СОКНД», расположенный по адресу: г.Самара, ул.Ульяновская, дом 68, умышленно отказался от прохождения медицинского освидетельствования на состояние алкогольного опьянения. Своими действиями Сабиров Р.Р, осуществил умышленное невыполнение законного требования должностного лица, осуществляющего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4A1" w:rsidRPr="0094507C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26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Сабирова Р.Р.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совершении административного правонарушения, предусмотренного стать</w:t>
      </w:r>
      <w:r w:rsidR="00C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17.7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3E393D" w:rsidP="003E3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министративном правонарушении 63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0216425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06.06.2025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час. 30 мин. Сабиров Р.Р., находясь в ГБУЗ «СО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КНД», расположенный по адресу: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умышленно отказался от прохождения медицинского освидетельствования на состояние алкогольного опьянения. Своими действиями Сабиров Р.Р, осуществил умышленное невыполнение законного требования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должностного лица, осуществляющего производство по делу об административном правонарушении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копия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вручена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Сабирову Р.Р.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F7388" w:rsidRPr="003F7388" w:rsidP="003F7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 </w:t>
      </w:r>
      <w:r w:rsidR="00003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полицейского 2 отделения 1 взвода ОР ППСП Средневолжского ЛУ МВД России на транспорте Токмасова И.А.</w:t>
      </w:r>
      <w:r w:rsidRPr="003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="00003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 Р.Р.</w:t>
      </w:r>
      <w:r w:rsidRPr="003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06.06.2025 в 13 час.00 мин. находясь в пассажирском поезде № 357 сообщение «Уфа-Имеретинский курорт» с признаками опьянения, совершил административное правонарушение, предусмотренное ст.20.21 </w:t>
      </w:r>
      <w:r w:rsidR="00003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Российской Федерации об административных правонарушениях. 06.06.2025 в 15 час. 40 мин. Сабирову Р.Р. было предложено пройти медицинское освидетельствование на состояние алкогольного опьянения, на что он согласился, но прибыв в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003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гражданина от прохождения медицинского освидетельствования отказался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501" w:rsidP="00003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о происшествии при следовании поезда от 06.06.2025</w:t>
      </w:r>
      <w:r w:rsidR="000609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0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3501" w:rsidRPr="0094507C" w:rsidP="00003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на медицинское освидетельствования на состояние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опьянения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 ЛУ № 0216425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06.06.2025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 Р.Р.</w:t>
      </w:r>
      <w:r w:rsidRPr="003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уведомлён и согласен пройти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освидетельствование на состояние алкогольного опьянения</w:t>
      </w:r>
      <w:r w:rsidRPr="003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расположенный по адресу: г.Самара, ул.Ульяновская, дом 68,</w:t>
      </w:r>
    </w:p>
    <w:p w:rsidR="003F7388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актом медицинского освидетельствования на состояние опьянения № 1215 от 06.06.2025, согласно которой Сабиров Р.Р.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 освидетельствования на состояние алкогольного опьянения</w:t>
      </w:r>
      <w:r w:rsidR="00E4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отказался в присутствии врача психиатра-нарколога Поповой Н.Г.,</w:t>
      </w:r>
    </w:p>
    <w:p w:rsidR="003E393D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ъяснениями Сабирова Р.Р. от 06.06.2025,</w:t>
      </w:r>
    </w:p>
    <w:p w:rsidR="003E393D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объяснениями Колоярцева О.Г. от 06.06.2025, согласно которым 06.06.2025 в 14 час. 44 мин. заметил пьяного Сабирова Р.Р., сотрудниками полиции был составлен протокол в отношении него, с которым Сабиров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 ознакомился и расписался,</w:t>
      </w:r>
    </w:p>
    <w:p w:rsidR="003E393D" w:rsidP="003E3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объяснениями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А.Ю. от 06.06.2025, согласно которым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</w:p>
    <w:p w:rsidR="003E393D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объяснениями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 от 06.06.2025, согласно которым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E393D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объяснениями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Н.Ф. от 06.06.2025, согласно которым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B7E7E" w:rsidP="00EB7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объяснениями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от 06.06.2025, согласно которым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B7E7E" w:rsidP="00EB7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объяснениями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 от 06.06.2025, согласно которым </w:t>
      </w:r>
      <w:r w:rsidR="002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B7E7E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о проверке по информационным и оперативно-розыскным учетом МВД России,</w:t>
      </w:r>
    </w:p>
    <w:p w:rsidR="00EB7E7E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рапортом оперативного дежурного ДЧ Средневолжского ЛУ МВД России на транспорте от 06.06.2025, согласно которому 06.06.2025 в 16 час.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мин. в дежурную часть поступило телефонное сообщение от начальника </w:t>
      </w:r>
      <w:r w:rsidR="002F639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факте нахождения Сабирова Р.Р. в пьяном состоянии в поезде</w:t>
      </w:r>
      <w:r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4A1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EB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Сабирова Р.Р.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мировой судья квалифицирует по стать</w:t>
      </w:r>
      <w:r w:rsidR="003F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17.7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как</w:t>
      </w:r>
      <w:r w:rsidR="003F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7388" w:rsidR="003F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DC5" w:rsidRPr="0094507C" w:rsidP="003F7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17.7 Кодекса Российской Федерации об административных правонарушениях умышленное невыполнение требований прокурора, вытекающих из его полномочий, установле</w:t>
      </w:r>
      <w:r w:rsidRPr="003F7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правонарушении, влечет наложение административного штрафа на граждан в размере от одной тысячи до</w:t>
      </w:r>
      <w:r w:rsidRPr="003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тысячи пятисот рублей; на должностных лиц - от двух тысяч до трех тысяч рублей, либо дисквалификацию на срок от шести месяцев до одного года; на юридических лиц - от пятидесяти тысяч до ста тысяч рублей либо административное приостановление деятельн</w:t>
      </w:r>
      <w:r w:rsidRPr="003F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на срок до девяноста суток.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3CA" w:rsidP="00415F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принимает во внимание обстоятельства дела, выраженное в протоколе об административном правонарушении. </w:t>
      </w:r>
    </w:p>
    <w:p w:rsidR="00415FD6" w:rsidRPr="00415FD6" w:rsidP="00415F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</w:t>
      </w:r>
      <w:r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отягчающих административную ответственность, судом 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установлено.</w:t>
      </w:r>
    </w:p>
    <w:p w:rsidR="00415FD6" w:rsidRPr="00415FD6" w:rsidP="00415F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обстоятельствах, мировой судья полагает возможным назначение административного наказания в виде административного штрафа.</w:t>
      </w:r>
    </w:p>
    <w:p w:rsidR="00415FD6" w:rsidP="00415F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3F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ст.17.7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ст.ст. 23.1, 29.9, 29.10 Кодекса Российской Федерации об административных правон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арушениях, мировой судья</w:t>
      </w:r>
    </w:p>
    <w:p w:rsidR="00415FD6" w:rsidP="00415FD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415FD6" w:rsidRPr="00415FD6" w:rsidP="00415F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Сабирова Радика Римовича</w:t>
      </w:r>
      <w:r w:rsidRPr="00415FD6" w:rsidR="00E4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15FD6" w:rsidR="00E4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E47D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17.7</w:t>
      </w:r>
      <w:r w:rsidRPr="00415FD6" w:rsidR="00E4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5FD6" w:rsidR="00E4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подвергнуть его административному наказанию</w:t>
      </w:r>
      <w:r w:rsidRPr="00415FD6" w:rsidR="00E4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 в размере 10</w:t>
      </w:r>
      <w:r w:rsidR="00E47D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15FD6" w:rsidR="00E47D86">
        <w:rPr>
          <w:rFonts w:ascii="Times New Roman" w:eastAsia="Times New Roman" w:hAnsi="Times New Roman" w:cs="Times New Roman"/>
          <w:sz w:val="28"/>
          <w:szCs w:val="28"/>
          <w:lang w:eastAsia="ru-RU"/>
        </w:rPr>
        <w:t>0 (одной тысячи) рублей.</w:t>
      </w:r>
    </w:p>
    <w:p w:rsidR="00415FD6" w:rsidRPr="00415FD6" w:rsidP="00415F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</w:t>
      </w:r>
      <w:r w:rsidRPr="009F73CA"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860101001, ОКТМО 71879000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720 1 16 01173 01 0007 140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</w:t>
      </w:r>
      <w:r w:rsidR="00A3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3CA"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0412365400225010562517133</w:t>
      </w:r>
      <w:r w:rsidR="00186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415FD6" w:rsidRPr="00415FD6" w:rsidP="00415F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едусмотренных </w:t>
      </w:r>
      <w:hyperlink r:id="rId5" w:anchor="/document/12125267/entry/322011" w:history="1">
        <w:r w:rsidRPr="00415F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anchor="/document/12125267/entry/302013" w:history="1">
        <w:r w:rsidRPr="00415F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" w:anchor="/document/12125267/entry/302014" w:history="1">
        <w:r w:rsidRPr="00415F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415F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 В тот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ХМАО-Югры.</w:t>
      </w:r>
    </w:p>
    <w:p w:rsidR="00415FD6" w:rsidRPr="00415FD6" w:rsidP="00415F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тавляет протокол об административном правонарушении, предусмотренном частью 1 </w:t>
      </w:r>
      <w:hyperlink r:id="rId6" w:anchor="sub_202501" w:history="1">
        <w:r w:rsidRPr="00415F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15FD6" w:rsidRPr="00415FD6" w:rsidP="00415F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судью судебного участка №1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уга-Югры либо непосредственно в суд, уполномоченный её рассматривать, в течение 10 </w:t>
      </w:r>
      <w:r w:rsidR="009F73C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41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873817" w:rsidRP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5F3" w:rsidRP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20C" w:rsidRPr="0094507C" w:rsidP="00B955F3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sectPr w:rsidSect="00A43223">
      <w:headerReference w:type="default" r:id="rId7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4606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2F6395">
          <w:rPr>
            <w:rFonts w:ascii="Times New Roman" w:hAnsi="Times New Roman" w:cs="Times New Roman"/>
            <w:noProof/>
          </w:rPr>
          <w:t>4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03501"/>
    <w:rsid w:val="00012548"/>
    <w:rsid w:val="0001520C"/>
    <w:rsid w:val="00057DDF"/>
    <w:rsid w:val="00060993"/>
    <w:rsid w:val="000656B2"/>
    <w:rsid w:val="00082471"/>
    <w:rsid w:val="00091682"/>
    <w:rsid w:val="00151B8D"/>
    <w:rsid w:val="00180B73"/>
    <w:rsid w:val="00184A39"/>
    <w:rsid w:val="001866B4"/>
    <w:rsid w:val="00192BE4"/>
    <w:rsid w:val="001A1811"/>
    <w:rsid w:val="001C00A5"/>
    <w:rsid w:val="001E0D29"/>
    <w:rsid w:val="001F3953"/>
    <w:rsid w:val="00226C64"/>
    <w:rsid w:val="00263D33"/>
    <w:rsid w:val="0028771C"/>
    <w:rsid w:val="002A0787"/>
    <w:rsid w:val="002B641F"/>
    <w:rsid w:val="002C3712"/>
    <w:rsid w:val="002D634B"/>
    <w:rsid w:val="002F134C"/>
    <w:rsid w:val="002F478D"/>
    <w:rsid w:val="002F6395"/>
    <w:rsid w:val="00311C31"/>
    <w:rsid w:val="00336819"/>
    <w:rsid w:val="00350E7A"/>
    <w:rsid w:val="003575BE"/>
    <w:rsid w:val="0037607C"/>
    <w:rsid w:val="00392518"/>
    <w:rsid w:val="003A3FA4"/>
    <w:rsid w:val="003E2D6C"/>
    <w:rsid w:val="003E393D"/>
    <w:rsid w:val="003F230D"/>
    <w:rsid w:val="003F7388"/>
    <w:rsid w:val="00405CF1"/>
    <w:rsid w:val="00415FD6"/>
    <w:rsid w:val="004573B0"/>
    <w:rsid w:val="004878F2"/>
    <w:rsid w:val="004A5B88"/>
    <w:rsid w:val="004E3391"/>
    <w:rsid w:val="005040D2"/>
    <w:rsid w:val="00511D9D"/>
    <w:rsid w:val="00562C94"/>
    <w:rsid w:val="00572F49"/>
    <w:rsid w:val="00583D0D"/>
    <w:rsid w:val="005D5307"/>
    <w:rsid w:val="005E2EA9"/>
    <w:rsid w:val="005F6687"/>
    <w:rsid w:val="006274E7"/>
    <w:rsid w:val="006451E2"/>
    <w:rsid w:val="00653AA0"/>
    <w:rsid w:val="006E40A5"/>
    <w:rsid w:val="006E66BA"/>
    <w:rsid w:val="006F1C83"/>
    <w:rsid w:val="007013B9"/>
    <w:rsid w:val="00712E56"/>
    <w:rsid w:val="00715242"/>
    <w:rsid w:val="00723E4F"/>
    <w:rsid w:val="00766FF9"/>
    <w:rsid w:val="00776274"/>
    <w:rsid w:val="00790BA8"/>
    <w:rsid w:val="0079472B"/>
    <w:rsid w:val="007D2C18"/>
    <w:rsid w:val="007F0E27"/>
    <w:rsid w:val="00833CB8"/>
    <w:rsid w:val="00873817"/>
    <w:rsid w:val="00893C63"/>
    <w:rsid w:val="00895CCD"/>
    <w:rsid w:val="00896C13"/>
    <w:rsid w:val="008B38EA"/>
    <w:rsid w:val="008C7B0A"/>
    <w:rsid w:val="008C7CDF"/>
    <w:rsid w:val="008D0BD5"/>
    <w:rsid w:val="008D4DB0"/>
    <w:rsid w:val="008D678E"/>
    <w:rsid w:val="008E062B"/>
    <w:rsid w:val="008F22A3"/>
    <w:rsid w:val="009035A6"/>
    <w:rsid w:val="0094507C"/>
    <w:rsid w:val="009514E5"/>
    <w:rsid w:val="00955896"/>
    <w:rsid w:val="00972C16"/>
    <w:rsid w:val="00980904"/>
    <w:rsid w:val="009C125F"/>
    <w:rsid w:val="009C7533"/>
    <w:rsid w:val="009F73CA"/>
    <w:rsid w:val="00A00EA9"/>
    <w:rsid w:val="00A060B9"/>
    <w:rsid w:val="00A31FA7"/>
    <w:rsid w:val="00A43223"/>
    <w:rsid w:val="00A90DF9"/>
    <w:rsid w:val="00AB5E44"/>
    <w:rsid w:val="00AC5460"/>
    <w:rsid w:val="00AE6BB0"/>
    <w:rsid w:val="00AF4509"/>
    <w:rsid w:val="00B02D7B"/>
    <w:rsid w:val="00B304FC"/>
    <w:rsid w:val="00B33014"/>
    <w:rsid w:val="00B630D4"/>
    <w:rsid w:val="00B639A6"/>
    <w:rsid w:val="00B65A34"/>
    <w:rsid w:val="00B70345"/>
    <w:rsid w:val="00B83E1C"/>
    <w:rsid w:val="00B91F44"/>
    <w:rsid w:val="00B955F3"/>
    <w:rsid w:val="00BA6326"/>
    <w:rsid w:val="00BC1135"/>
    <w:rsid w:val="00BD0B94"/>
    <w:rsid w:val="00BD4FC9"/>
    <w:rsid w:val="00BE68FD"/>
    <w:rsid w:val="00BF0121"/>
    <w:rsid w:val="00C05298"/>
    <w:rsid w:val="00C062C0"/>
    <w:rsid w:val="00C0753F"/>
    <w:rsid w:val="00C13108"/>
    <w:rsid w:val="00C26096"/>
    <w:rsid w:val="00C302A1"/>
    <w:rsid w:val="00C54C03"/>
    <w:rsid w:val="00C644A8"/>
    <w:rsid w:val="00C77236"/>
    <w:rsid w:val="00C82E32"/>
    <w:rsid w:val="00C846F3"/>
    <w:rsid w:val="00CC7E74"/>
    <w:rsid w:val="00CF080F"/>
    <w:rsid w:val="00D204A1"/>
    <w:rsid w:val="00D205D5"/>
    <w:rsid w:val="00D355C3"/>
    <w:rsid w:val="00D82DC5"/>
    <w:rsid w:val="00D95E03"/>
    <w:rsid w:val="00DA77FB"/>
    <w:rsid w:val="00DE48A1"/>
    <w:rsid w:val="00E3717A"/>
    <w:rsid w:val="00E47D86"/>
    <w:rsid w:val="00E56E50"/>
    <w:rsid w:val="00EA0238"/>
    <w:rsid w:val="00EA2257"/>
    <w:rsid w:val="00EB7E7E"/>
    <w:rsid w:val="00ED334E"/>
    <w:rsid w:val="00F00290"/>
    <w:rsid w:val="00F31450"/>
    <w:rsid w:val="00F45A75"/>
    <w:rsid w:val="00F66C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AECFD1-00A3-46E4-A198-A957BFC8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26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77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